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72" w:line="360" w:lineRule="auto"/>
        <w:ind w:right="180"/>
        <w:jc w:val="center"/>
        <w:rPr>
          <w:rFonts w:ascii="Times New Roman" w:hAnsi="Times New Roman"/>
          <w:color w:val="000000"/>
          <w:spacing w:val="-56"/>
          <w:w w:val="80"/>
          <w:sz w:val="37"/>
        </w:rPr>
      </w:pPr>
      <w:r>
        <w:rPr>
          <w:rFonts w:ascii="Times New Roman" w:hAnsi="Times New Roman"/>
          <w:b/>
          <w:color w:val="000000"/>
          <w:sz w:val="24"/>
          <w:u w:val="single"/>
        </w:rPr>
        <w:t xml:space="preserve">ANNEXURE-II </w:t>
      </w:r>
      <w:r>
        <w:rPr>
          <w:rFonts w:ascii="Times New Roman" w:hAnsi="Times New Roman"/>
          <w:b/>
          <w:color w:val="000000"/>
          <w:spacing w:val="-3"/>
          <w:sz w:val="24"/>
          <w:u w:val="single"/>
        </w:rPr>
        <w:t xml:space="preserve">SCHEDULE OF RATES: </w:t>
      </w:r>
    </w:p>
    <w:tbl>
      <w:tblPr>
        <w:tblW w:w="0" w:type="auto"/>
        <w:tblInd w:w="11" w:type="dxa"/>
        <w:tblLayout w:type="fixed"/>
        <w:tblCellMar>
          <w:left w:w="0" w:type="dxa"/>
          <w:right w:w="0" w:type="dxa"/>
        </w:tblCellMar>
        <w:tblLook w:val="0000" w:firstRow="0" w:lastRow="0" w:firstColumn="0" w:lastColumn="0" w:noHBand="0" w:noVBand="0"/>
      </w:tblPr>
      <w:tblGrid>
        <w:gridCol w:w="673"/>
        <w:gridCol w:w="2563"/>
        <w:gridCol w:w="1700"/>
        <w:gridCol w:w="1422"/>
        <w:gridCol w:w="3956"/>
      </w:tblGrid>
      <w:tr>
        <w:trPr>
          <w:trHeight w:hRule="exact" w:val="1303"/>
        </w:trPr>
        <w:tc>
          <w:tcPr>
            <w:tcW w:w="673" w:type="dxa"/>
            <w:tcBorders>
              <w:top w:val="single" w:sz="4" w:space="0" w:color="000000"/>
              <w:left w:val="single" w:sz="4" w:space="0" w:color="000000"/>
              <w:bottom w:val="single" w:sz="4" w:space="0" w:color="000000"/>
              <w:right w:val="single" w:sz="4" w:space="0" w:color="000000"/>
            </w:tcBorders>
          </w:tcPr>
          <w:p>
            <w:pPr>
              <w:spacing w:line="276" w:lineRule="auto"/>
              <w:ind w:left="108" w:right="252"/>
              <w:rPr>
                <w:rFonts w:ascii="Times New Roman" w:hAnsi="Times New Roman"/>
                <w:b/>
                <w:color w:val="000000"/>
                <w:sz w:val="24"/>
              </w:rPr>
            </w:pPr>
            <w:r>
              <w:rPr>
                <w:rFonts w:ascii="Times New Roman" w:hAnsi="Times New Roman"/>
                <w:b/>
                <w:color w:val="000000"/>
                <w:sz w:val="24"/>
              </w:rPr>
              <w:t>S No</w:t>
            </w:r>
          </w:p>
        </w:tc>
        <w:tc>
          <w:tcPr>
            <w:tcW w:w="2563" w:type="dxa"/>
            <w:tcBorders>
              <w:top w:val="single" w:sz="4" w:space="0" w:color="000000"/>
              <w:left w:val="single" w:sz="4" w:space="0" w:color="000000"/>
              <w:bottom w:val="single" w:sz="4" w:space="0" w:color="000000"/>
              <w:right w:val="single" w:sz="4" w:space="0" w:color="000000"/>
            </w:tcBorders>
          </w:tcPr>
          <w:p>
            <w:pPr>
              <w:ind w:left="90"/>
              <w:rPr>
                <w:rFonts w:ascii="Times New Roman" w:hAnsi="Times New Roman"/>
                <w:b/>
                <w:color w:val="000000"/>
                <w:sz w:val="24"/>
              </w:rPr>
            </w:pPr>
            <w:r>
              <w:rPr>
                <w:rFonts w:ascii="Times New Roman" w:hAnsi="Times New Roman"/>
                <w:b/>
                <w:color w:val="000000"/>
                <w:sz w:val="24"/>
              </w:rPr>
              <w:t>NAME OF WORK.</w:t>
            </w:r>
          </w:p>
        </w:tc>
        <w:tc>
          <w:tcPr>
            <w:tcW w:w="1700" w:type="dxa"/>
            <w:tcBorders>
              <w:top w:val="single" w:sz="4" w:space="0" w:color="000000"/>
              <w:left w:val="single" w:sz="4" w:space="0" w:color="000000"/>
              <w:bottom w:val="single" w:sz="4" w:space="0" w:color="000000"/>
              <w:right w:val="single" w:sz="4" w:space="0" w:color="000000"/>
            </w:tcBorders>
          </w:tcPr>
          <w:p>
            <w:pPr>
              <w:tabs>
                <w:tab w:val="right" w:pos="1624"/>
              </w:tabs>
              <w:ind w:left="108"/>
              <w:rPr>
                <w:rFonts w:ascii="Times New Roman" w:hAnsi="Times New Roman"/>
                <w:b/>
                <w:color w:val="000000"/>
                <w:sz w:val="24"/>
              </w:rPr>
            </w:pPr>
            <w:r>
              <w:rPr>
                <w:rFonts w:ascii="Times New Roman" w:hAnsi="Times New Roman"/>
                <w:b/>
                <w:color w:val="000000"/>
                <w:sz w:val="24"/>
              </w:rPr>
              <w:t>NOS. OF</w:t>
            </w:r>
            <w:r>
              <w:rPr>
                <w:rFonts w:ascii="Times New Roman" w:hAnsi="Times New Roman"/>
                <w:b/>
                <w:color w:val="000000"/>
                <w:sz w:val="24"/>
              </w:rPr>
              <w:tab/>
              <w:t>'</w:t>
            </w:r>
          </w:p>
          <w:p>
            <w:pPr>
              <w:spacing w:before="108" w:line="280" w:lineRule="auto"/>
              <w:ind w:left="108" w:right="180"/>
              <w:rPr>
                <w:rFonts w:ascii="Times New Roman" w:hAnsi="Times New Roman"/>
                <w:b/>
                <w:color w:val="000000"/>
                <w:spacing w:val="-5"/>
                <w:sz w:val="24"/>
              </w:rPr>
            </w:pPr>
            <w:r>
              <w:rPr>
                <w:rFonts w:ascii="Times New Roman" w:hAnsi="Times New Roman"/>
                <w:b/>
                <w:color w:val="000000"/>
                <w:spacing w:val="-5"/>
                <w:sz w:val="24"/>
              </w:rPr>
              <w:t xml:space="preserve">PREVENTIV </w:t>
            </w:r>
            <w:r>
              <w:rPr>
                <w:rFonts w:ascii="Times New Roman" w:hAnsi="Times New Roman"/>
                <w:b/>
                <w:color w:val="000000"/>
                <w:sz w:val="24"/>
              </w:rPr>
              <w:t>E MAINT.</w:t>
            </w:r>
          </w:p>
        </w:tc>
        <w:tc>
          <w:tcPr>
            <w:tcW w:w="1422" w:type="dxa"/>
            <w:tcBorders>
              <w:top w:val="single" w:sz="4" w:space="0" w:color="000000"/>
              <w:left w:val="single" w:sz="4" w:space="0" w:color="000000"/>
              <w:bottom w:val="single" w:sz="4" w:space="0" w:color="000000"/>
              <w:right w:val="single" w:sz="4" w:space="0" w:color="000000"/>
            </w:tcBorders>
          </w:tcPr>
          <w:p>
            <w:pPr>
              <w:spacing w:before="36" w:line="235" w:lineRule="exact"/>
              <w:ind w:left="118"/>
              <w:rPr>
                <w:rFonts w:ascii="Times New Roman" w:hAnsi="Times New Roman"/>
                <w:b/>
                <w:color w:val="000000"/>
                <w:sz w:val="24"/>
              </w:rPr>
            </w:pPr>
            <w:r>
              <w:rPr>
                <w:rFonts w:ascii="Times New Roman" w:hAnsi="Times New Roman"/>
                <w:b/>
                <w:color w:val="000000"/>
                <w:sz w:val="24"/>
              </w:rPr>
              <w:t>RATE</w:t>
            </w:r>
          </w:p>
          <w:p>
            <w:pPr>
              <w:spacing w:before="72" w:line="235" w:lineRule="exact"/>
              <w:ind w:left="118"/>
              <w:rPr>
                <w:rFonts w:ascii="Times New Roman" w:hAnsi="Times New Roman"/>
                <w:b/>
                <w:color w:val="000000"/>
                <w:sz w:val="24"/>
              </w:rPr>
            </w:pPr>
            <w:r>
              <w:rPr>
                <w:rFonts w:ascii="Times New Roman" w:hAnsi="Times New Roman"/>
                <w:b/>
                <w:color w:val="000000"/>
                <w:sz w:val="24"/>
              </w:rPr>
              <w:t>PER</w:t>
            </w:r>
          </w:p>
          <w:p>
            <w:pPr>
              <w:spacing w:before="108" w:line="277" w:lineRule="exact"/>
              <w:ind w:left="108" w:right="432"/>
              <w:rPr>
                <w:rFonts w:ascii="Times New Roman" w:hAnsi="Times New Roman"/>
                <w:b/>
                <w:color w:val="000000"/>
                <w:sz w:val="24"/>
              </w:rPr>
            </w:pPr>
            <w:r>
              <w:rPr>
                <w:rFonts w:ascii="Times New Roman" w:hAnsi="Times New Roman"/>
                <w:b/>
                <w:color w:val="000000"/>
                <w:sz w:val="24"/>
              </w:rPr>
              <w:t xml:space="preserve">PREY. </w:t>
            </w:r>
            <w:r>
              <w:rPr>
                <w:rFonts w:ascii="Times New Roman" w:hAnsi="Times New Roman"/>
                <w:b/>
                <w:color w:val="000000"/>
                <w:spacing w:val="-5"/>
                <w:sz w:val="24"/>
              </w:rPr>
              <w:t>MAINT.</w:t>
            </w:r>
          </w:p>
        </w:tc>
        <w:tc>
          <w:tcPr>
            <w:tcW w:w="3956" w:type="dxa"/>
            <w:tcBorders>
              <w:top w:val="single" w:sz="4" w:space="0" w:color="000000"/>
              <w:left w:val="single" w:sz="4" w:space="0" w:color="000000"/>
              <w:bottom w:val="single" w:sz="4" w:space="0" w:color="000000"/>
              <w:right w:val="none" w:sz="0" w:space="0" w:color="000000"/>
            </w:tcBorders>
          </w:tcPr>
          <w:p>
            <w:pPr>
              <w:ind w:left="114"/>
              <w:rPr>
                <w:rFonts w:ascii="Times New Roman" w:hAnsi="Times New Roman"/>
                <w:b/>
                <w:color w:val="000000"/>
                <w:sz w:val="24"/>
              </w:rPr>
            </w:pPr>
            <w:r>
              <w:rPr>
                <w:rFonts w:ascii="Times New Roman" w:hAnsi="Times New Roman"/>
                <w:b/>
                <w:color w:val="000000"/>
                <w:sz w:val="24"/>
              </w:rPr>
              <w:t>QUOTED AMOUNT (RS.)</w:t>
            </w:r>
          </w:p>
        </w:tc>
      </w:tr>
      <w:tr>
        <w:trPr>
          <w:trHeight w:hRule="exact" w:val="547"/>
        </w:trPr>
        <w:tc>
          <w:tcPr>
            <w:tcW w:w="67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2563" w:type="dxa"/>
            <w:tcBorders>
              <w:top w:val="single" w:sz="4" w:space="0" w:color="000000"/>
              <w:left w:val="single" w:sz="4" w:space="0" w:color="000000"/>
              <w:bottom w:val="single" w:sz="4" w:space="0" w:color="000000"/>
              <w:right w:val="single" w:sz="4" w:space="0" w:color="000000"/>
            </w:tcBorders>
          </w:tcPr>
          <w:p>
            <w:pPr>
              <w:ind w:left="90"/>
              <w:rPr>
                <w:rFonts w:ascii="Times New Roman" w:hAnsi="Times New Roman"/>
                <w:b/>
                <w:color w:val="000000"/>
                <w:sz w:val="24"/>
              </w:rPr>
            </w:pPr>
            <w:r>
              <w:rPr>
                <w:rFonts w:ascii="Times New Roman" w:hAnsi="Times New Roman"/>
                <w:b/>
                <w:color w:val="000000"/>
                <w:sz w:val="24"/>
              </w:rPr>
              <w:t>A</w:t>
            </w:r>
          </w:p>
        </w:tc>
        <w:tc>
          <w:tcPr>
            <w:tcW w:w="1700" w:type="dxa"/>
            <w:tcBorders>
              <w:top w:val="single" w:sz="4" w:space="0" w:color="000000"/>
              <w:left w:val="single" w:sz="4" w:space="0" w:color="000000"/>
              <w:bottom w:val="single" w:sz="4" w:space="0" w:color="000000"/>
              <w:right w:val="single" w:sz="4" w:space="0" w:color="000000"/>
            </w:tcBorders>
          </w:tcPr>
          <w:p>
            <w:pPr>
              <w:ind w:left="119"/>
              <w:rPr>
                <w:rFonts w:ascii="Times New Roman" w:hAnsi="Times New Roman"/>
                <w:b/>
                <w:color w:val="000000"/>
                <w:sz w:val="24"/>
              </w:rPr>
            </w:pPr>
            <w:r>
              <w:rPr>
                <w:rFonts w:ascii="Times New Roman" w:hAnsi="Times New Roman"/>
                <w:b/>
                <w:color w:val="000000"/>
                <w:sz w:val="24"/>
              </w:rPr>
              <w:t>B</w:t>
            </w:r>
          </w:p>
        </w:tc>
        <w:tc>
          <w:tcPr>
            <w:tcW w:w="1422"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3956" w:type="dxa"/>
            <w:tcBorders>
              <w:top w:val="single" w:sz="4" w:space="0" w:color="000000"/>
              <w:left w:val="single" w:sz="4" w:space="0" w:color="000000"/>
              <w:bottom w:val="single" w:sz="4" w:space="0" w:color="000000"/>
              <w:right w:val="none" w:sz="0" w:space="0" w:color="000000"/>
            </w:tcBorders>
          </w:tcPr>
          <w:p>
            <w:pPr>
              <w:rPr>
                <w:rFonts w:ascii="Times New Roman" w:hAnsi="Times New Roman"/>
                <w:color w:val="000000"/>
                <w:sz w:val="20"/>
              </w:rPr>
            </w:pPr>
          </w:p>
        </w:tc>
      </w:tr>
      <w:tr>
        <w:trPr>
          <w:trHeight w:hRule="exact" w:val="2894"/>
        </w:trPr>
        <w:tc>
          <w:tcPr>
            <w:tcW w:w="673" w:type="dxa"/>
            <w:tcBorders>
              <w:top w:val="single" w:sz="4" w:space="0" w:color="000000"/>
              <w:left w:val="single" w:sz="4" w:space="0" w:color="000000"/>
              <w:bottom w:val="single" w:sz="4" w:space="0" w:color="000000"/>
              <w:right w:val="single" w:sz="4" w:space="0" w:color="000000"/>
            </w:tcBorders>
          </w:tcPr>
          <w:p>
            <w:pPr>
              <w:spacing w:before="288"/>
              <w:ind w:left="129"/>
              <w:rPr>
                <w:rFonts w:ascii="Times New Roman" w:hAnsi="Times New Roman"/>
                <w:color w:val="000000"/>
              </w:rPr>
            </w:pPr>
            <w:r>
              <w:rPr>
                <w:rFonts w:ascii="Times New Roman" w:hAnsi="Times New Roman"/>
                <w:color w:val="000000"/>
              </w:rPr>
              <w:t>1</w:t>
            </w:r>
          </w:p>
        </w:tc>
        <w:tc>
          <w:tcPr>
            <w:tcW w:w="2563" w:type="dxa"/>
            <w:tcBorders>
              <w:top w:val="single" w:sz="4" w:space="0" w:color="000000"/>
              <w:left w:val="single" w:sz="4" w:space="0" w:color="000000"/>
              <w:bottom w:val="single" w:sz="4" w:space="0" w:color="000000"/>
              <w:right w:val="single" w:sz="4" w:space="0" w:color="000000"/>
            </w:tcBorders>
            <w:vAlign w:val="bottom"/>
          </w:tcPr>
          <w:p>
            <w:pPr>
              <w:spacing w:line="226" w:lineRule="exact"/>
              <w:ind w:right="216"/>
              <w:rPr>
                <w:rFonts w:ascii="Times New Roman" w:hAnsi="Times New Roman"/>
                <w:b/>
                <w:bCs/>
                <w:color w:val="000000"/>
              </w:rPr>
            </w:pPr>
            <w:r>
              <w:rPr>
                <w:rFonts w:ascii="Times New Roman" w:hAnsi="Times New Roman"/>
                <w:b/>
                <w:bCs/>
                <w:color w:val="000000"/>
              </w:rPr>
              <w:t xml:space="preserve">PREVENTIVE AND </w:t>
            </w:r>
            <w:r>
              <w:rPr>
                <w:rFonts w:ascii="Times New Roman" w:hAnsi="Times New Roman"/>
                <w:b/>
                <w:bCs/>
                <w:color w:val="000000"/>
                <w:spacing w:val="-5"/>
              </w:rPr>
              <w:t>BREAKDOWN MAINT.</w:t>
            </w:r>
            <w:r>
              <w:rPr>
                <w:rFonts w:ascii="Times New Roman" w:hAnsi="Times New Roman"/>
                <w:b/>
                <w:bCs/>
                <w:color w:val="000000"/>
              </w:rPr>
              <w:t>OF SHUTTERS (10</w:t>
            </w:r>
          </w:p>
          <w:p>
            <w:pPr>
              <w:spacing w:line="248" w:lineRule="exact"/>
              <w:ind w:left="108" w:right="216"/>
              <w:rPr>
                <w:rFonts w:ascii="Times New Roman" w:hAnsi="Times New Roman"/>
                <w:color w:val="000000"/>
                <w:spacing w:val="-3"/>
              </w:rPr>
            </w:pPr>
            <w:r>
              <w:rPr>
                <w:rFonts w:ascii="Times New Roman" w:hAnsi="Times New Roman"/>
                <w:b/>
                <w:bCs/>
                <w:color w:val="000000"/>
                <w:spacing w:val="-3"/>
              </w:rPr>
              <w:t xml:space="preserve">NOS.), GATE (12 NOS.) </w:t>
            </w:r>
            <w:r>
              <w:rPr>
                <w:rFonts w:ascii="Times New Roman" w:hAnsi="Times New Roman"/>
                <w:b/>
                <w:bCs/>
                <w:color w:val="000000"/>
              </w:rPr>
              <w:t>&amp; MEGADOORS (04 )NOS.) IN TCB BLKIII</w:t>
            </w:r>
            <w:r>
              <w:rPr>
                <w:rFonts w:ascii="Times New Roman" w:hAnsi="Times New Roman"/>
                <w:color w:val="000000"/>
              </w:rPr>
              <w:t>.</w:t>
            </w:r>
          </w:p>
        </w:tc>
        <w:tc>
          <w:tcPr>
            <w:tcW w:w="1700" w:type="dxa"/>
            <w:tcBorders>
              <w:top w:val="single" w:sz="4" w:space="0" w:color="000000"/>
              <w:left w:val="single" w:sz="4" w:space="0" w:color="000000"/>
              <w:bottom w:val="single" w:sz="4" w:space="0" w:color="000000"/>
              <w:right w:val="single" w:sz="4" w:space="0" w:color="000000"/>
            </w:tcBorders>
          </w:tcPr>
          <w:p>
            <w:pPr>
              <w:spacing w:before="252"/>
              <w:ind w:left="119"/>
              <w:rPr>
                <w:rFonts w:ascii="Times New Roman" w:hAnsi="Times New Roman"/>
                <w:b/>
                <w:color w:val="000000"/>
                <w:sz w:val="24"/>
              </w:rPr>
            </w:pPr>
            <w:r>
              <w:rPr>
                <w:rFonts w:ascii="Times New Roman" w:hAnsi="Times New Roman"/>
                <w:b/>
                <w:color w:val="000000"/>
                <w:sz w:val="24"/>
              </w:rPr>
              <w:t>104 NO.</w:t>
            </w:r>
          </w:p>
        </w:tc>
        <w:tc>
          <w:tcPr>
            <w:tcW w:w="1422" w:type="dxa"/>
            <w:tcBorders>
              <w:top w:val="single" w:sz="4" w:space="0" w:color="000000"/>
              <w:left w:val="single" w:sz="4" w:space="0" w:color="000000"/>
              <w:bottom w:val="single" w:sz="4" w:space="0" w:color="000000"/>
              <w:right w:val="single" w:sz="4" w:space="0" w:color="000000"/>
            </w:tcBorders>
          </w:tcPr>
          <w:p>
            <w:pPr>
              <w:spacing w:before="252"/>
              <w:ind w:right="1070"/>
              <w:jc w:val="right"/>
              <w:rPr>
                <w:rFonts w:ascii="Times New Roman" w:hAnsi="Times New Roman"/>
                <w:b/>
                <w:color w:val="000000"/>
                <w:sz w:val="24"/>
              </w:rPr>
            </w:pPr>
            <w:r>
              <w:rPr>
                <w:rFonts w:ascii="Times New Roman" w:hAnsi="Times New Roman"/>
                <w:b/>
                <w:color w:val="000000"/>
                <w:sz w:val="24"/>
              </w:rPr>
              <w:t>'</w:t>
            </w:r>
          </w:p>
        </w:tc>
        <w:tc>
          <w:tcPr>
            <w:tcW w:w="3956" w:type="dxa"/>
            <w:tcBorders>
              <w:top w:val="single" w:sz="4" w:space="0" w:color="000000"/>
              <w:left w:val="single" w:sz="4" w:space="0" w:color="000000"/>
              <w:bottom w:val="single" w:sz="4" w:space="0" w:color="000000"/>
              <w:right w:val="none" w:sz="0" w:space="0" w:color="000000"/>
            </w:tcBorders>
          </w:tcPr>
          <w:p>
            <w:pPr>
              <w:rPr>
                <w:rFonts w:ascii="Times New Roman" w:hAnsi="Times New Roman"/>
                <w:color w:val="000000"/>
                <w:sz w:val="20"/>
              </w:rPr>
            </w:pPr>
          </w:p>
        </w:tc>
      </w:tr>
      <w:tr>
        <w:trPr>
          <w:trHeight w:hRule="exact" w:val="958"/>
        </w:trPr>
        <w:tc>
          <w:tcPr>
            <w:tcW w:w="67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256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1700"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1422"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3956" w:type="dxa"/>
            <w:tcBorders>
              <w:top w:val="single" w:sz="4" w:space="0" w:color="000000"/>
              <w:left w:val="single" w:sz="4" w:space="0" w:color="000000"/>
              <w:bottom w:val="single" w:sz="4" w:space="0" w:color="000000"/>
              <w:right w:val="none" w:sz="0" w:space="0" w:color="000000"/>
            </w:tcBorders>
          </w:tcPr>
          <w:p>
            <w:pPr>
              <w:ind w:left="114"/>
              <w:rPr>
                <w:rFonts w:ascii="Times New Roman" w:hAnsi="Times New Roman"/>
                <w:b/>
                <w:color w:val="000000"/>
                <w:sz w:val="24"/>
              </w:rPr>
            </w:pPr>
            <w:r>
              <w:rPr>
                <w:rFonts w:ascii="Times New Roman" w:hAnsi="Times New Roman"/>
                <w:b/>
                <w:color w:val="000000"/>
                <w:sz w:val="24"/>
              </w:rPr>
              <w:t>Total Value (</w:t>
            </w:r>
            <w:proofErr w:type="spellStart"/>
            <w:r>
              <w:rPr>
                <w:rFonts w:ascii="Times New Roman" w:hAnsi="Times New Roman"/>
                <w:b/>
                <w:color w:val="000000"/>
                <w:sz w:val="24"/>
              </w:rPr>
              <w:t>Rs</w:t>
            </w:r>
            <w:proofErr w:type="spellEnd"/>
            <w:r>
              <w:rPr>
                <w:rFonts w:ascii="Times New Roman" w:hAnsi="Times New Roman"/>
                <w:b/>
                <w:color w:val="000000"/>
                <w:sz w:val="24"/>
              </w:rPr>
              <w:t>.)</w:t>
            </w:r>
          </w:p>
        </w:tc>
      </w:tr>
      <w:tr>
        <w:trPr>
          <w:trHeight w:hRule="exact" w:val="946"/>
        </w:trPr>
        <w:tc>
          <w:tcPr>
            <w:tcW w:w="67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2563" w:type="dxa"/>
            <w:tcBorders>
              <w:top w:val="single" w:sz="4" w:space="0" w:color="000000"/>
              <w:left w:val="single" w:sz="4" w:space="0" w:color="000000"/>
              <w:bottom w:val="single" w:sz="4" w:space="0" w:color="000000"/>
              <w:right w:val="single" w:sz="4" w:space="0" w:color="000000"/>
            </w:tcBorders>
          </w:tcPr>
          <w:p>
            <w:pPr>
              <w:ind w:left="90"/>
              <w:rPr>
                <w:rFonts w:ascii="Times New Roman" w:hAnsi="Times New Roman"/>
                <w:b/>
                <w:color w:val="000000"/>
                <w:sz w:val="24"/>
              </w:rPr>
            </w:pPr>
            <w:r>
              <w:rPr>
                <w:rFonts w:ascii="Times New Roman" w:hAnsi="Times New Roman"/>
                <w:b/>
                <w:color w:val="000000"/>
                <w:sz w:val="24"/>
              </w:rPr>
              <w:t>GST EXTRA</w:t>
            </w:r>
          </w:p>
        </w:tc>
        <w:tc>
          <w:tcPr>
            <w:tcW w:w="1700"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1422"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3956" w:type="dxa"/>
            <w:tcBorders>
              <w:top w:val="single" w:sz="4" w:space="0" w:color="000000"/>
              <w:left w:val="single" w:sz="4" w:space="0" w:color="000000"/>
              <w:bottom w:val="single" w:sz="4" w:space="0" w:color="000000"/>
              <w:right w:val="none" w:sz="0" w:space="0" w:color="000000"/>
            </w:tcBorders>
          </w:tcPr>
          <w:p>
            <w:pPr>
              <w:rPr>
                <w:rFonts w:ascii="Times New Roman" w:hAnsi="Times New Roman"/>
                <w:color w:val="000000"/>
                <w:sz w:val="20"/>
              </w:rPr>
            </w:pPr>
          </w:p>
        </w:tc>
      </w:tr>
      <w:tr>
        <w:trPr>
          <w:trHeight w:hRule="exact" w:val="955"/>
        </w:trPr>
        <w:tc>
          <w:tcPr>
            <w:tcW w:w="673"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2563" w:type="dxa"/>
            <w:tcBorders>
              <w:top w:val="single" w:sz="4" w:space="0" w:color="000000"/>
              <w:left w:val="single" w:sz="4" w:space="0" w:color="000000"/>
              <w:bottom w:val="single" w:sz="4" w:space="0" w:color="000000"/>
              <w:right w:val="single" w:sz="4" w:space="0" w:color="000000"/>
            </w:tcBorders>
          </w:tcPr>
          <w:p>
            <w:pPr>
              <w:ind w:left="90"/>
              <w:rPr>
                <w:rFonts w:ascii="Times New Roman" w:hAnsi="Times New Roman"/>
                <w:b/>
                <w:color w:val="000000"/>
                <w:sz w:val="24"/>
              </w:rPr>
            </w:pPr>
            <w:r>
              <w:rPr>
                <w:rFonts w:ascii="Times New Roman" w:hAnsi="Times New Roman"/>
                <w:b/>
                <w:color w:val="000000"/>
                <w:sz w:val="24"/>
              </w:rPr>
              <w:t>TOTAL AMOUNT</w:t>
            </w:r>
          </w:p>
        </w:tc>
        <w:tc>
          <w:tcPr>
            <w:tcW w:w="1700"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1422" w:type="dxa"/>
            <w:tcBorders>
              <w:top w:val="single" w:sz="4" w:space="0" w:color="000000"/>
              <w:left w:val="single" w:sz="4" w:space="0" w:color="000000"/>
              <w:bottom w:val="single" w:sz="4" w:space="0" w:color="000000"/>
              <w:right w:val="single" w:sz="4" w:space="0" w:color="000000"/>
            </w:tcBorders>
          </w:tcPr>
          <w:p>
            <w:pPr>
              <w:rPr>
                <w:rFonts w:ascii="Times New Roman" w:hAnsi="Times New Roman"/>
                <w:color w:val="000000"/>
                <w:sz w:val="20"/>
              </w:rPr>
            </w:pPr>
          </w:p>
        </w:tc>
        <w:tc>
          <w:tcPr>
            <w:tcW w:w="3956" w:type="dxa"/>
            <w:tcBorders>
              <w:top w:val="single" w:sz="4" w:space="0" w:color="000000"/>
              <w:left w:val="single" w:sz="4" w:space="0" w:color="000000"/>
              <w:bottom w:val="single" w:sz="4" w:space="0" w:color="000000"/>
              <w:right w:val="none" w:sz="0" w:space="0" w:color="000000"/>
            </w:tcBorders>
          </w:tcPr>
          <w:p>
            <w:pPr>
              <w:rPr>
                <w:rFonts w:ascii="Times New Roman" w:hAnsi="Times New Roman"/>
                <w:color w:val="000000"/>
                <w:sz w:val="20"/>
              </w:rPr>
            </w:pPr>
          </w:p>
        </w:tc>
      </w:tr>
    </w:tbl>
    <w:p>
      <w:pPr>
        <w:jc w:val="both"/>
      </w:pPr>
    </w:p>
    <w:p>
      <w:pPr>
        <w:tabs>
          <w:tab w:val="left" w:pos="3060"/>
          <w:tab w:val="left" w:pos="3420"/>
          <w:tab w:val="left" w:pos="3690"/>
          <w:tab w:val="left" w:pos="4140"/>
          <w:tab w:val="left" w:pos="8460"/>
        </w:tabs>
        <w:spacing w:before="120" w:after="120"/>
        <w:rPr>
          <w:rFonts w:cs="Times New Roman"/>
          <w:i/>
          <w:iCs/>
        </w:rPr>
      </w:pPr>
    </w:p>
    <w:p>
      <w:pPr>
        <w:spacing w:after="160" w:line="259" w:lineRule="auto"/>
        <w:rPr>
          <w:rFonts w:ascii="Times New Roman" w:hAnsi="Times New Roman" w:cstheme="minorBidi"/>
          <w:b/>
          <w:bCs/>
          <w:sz w:val="24"/>
          <w:szCs w:val="24"/>
          <w:lang w:val="en-IN" w:bidi="hi-IN"/>
        </w:rPr>
      </w:pPr>
      <w:r>
        <w:rPr>
          <w:rFonts w:ascii="Times New Roman" w:hAnsi="Times New Roman" w:cstheme="minorBidi"/>
          <w:b/>
          <w:bCs/>
          <w:sz w:val="24"/>
          <w:szCs w:val="24"/>
          <w:lang w:val="en-IN" w:bidi="hi-IN"/>
        </w:rPr>
        <w:t xml:space="preserve">Total Amount </w:t>
      </w:r>
      <w:proofErr w:type="gramStart"/>
      <w:r>
        <w:rPr>
          <w:rFonts w:ascii="Times New Roman" w:hAnsi="Times New Roman" w:cstheme="minorBidi"/>
          <w:b/>
          <w:bCs/>
          <w:sz w:val="24"/>
          <w:szCs w:val="24"/>
          <w:lang w:val="en-IN" w:bidi="hi-IN"/>
        </w:rPr>
        <w:t>( in</w:t>
      </w:r>
      <w:proofErr w:type="gramEnd"/>
      <w:r>
        <w:rPr>
          <w:rFonts w:ascii="Times New Roman" w:hAnsi="Times New Roman" w:cstheme="minorBidi"/>
          <w:b/>
          <w:bCs/>
          <w:sz w:val="24"/>
          <w:szCs w:val="24"/>
          <w:lang w:val="en-IN" w:bidi="hi-IN"/>
        </w:rPr>
        <w:t xml:space="preserve"> words) :   </w:t>
      </w:r>
    </w:p>
    <w:p>
      <w:pPr>
        <w:spacing w:after="160" w:line="259" w:lineRule="auto"/>
        <w:rPr>
          <w:rFonts w:ascii="Times New Roman" w:hAnsi="Times New Roman" w:cstheme="minorBidi"/>
          <w:b/>
          <w:bCs/>
          <w:color w:val="000000"/>
          <w:sz w:val="24"/>
          <w:szCs w:val="24"/>
          <w:lang w:val="en-IN" w:bidi="hi-IN"/>
        </w:rPr>
      </w:pPr>
      <w:r>
        <w:rPr>
          <w:rFonts w:ascii="Times New Roman" w:hAnsi="Times New Roman" w:cstheme="minorBidi"/>
          <w:sz w:val="24"/>
          <w:szCs w:val="24"/>
          <w:lang w:val="en-IN" w:bidi="hi-IN"/>
        </w:rPr>
        <w:t xml:space="preserve">        </w:t>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sz w:val="24"/>
          <w:szCs w:val="24"/>
          <w:lang w:val="en-IN" w:bidi="hi-IN"/>
        </w:rPr>
        <w:tab/>
      </w:r>
      <w:r>
        <w:rPr>
          <w:rFonts w:ascii="Times New Roman" w:hAnsi="Times New Roman" w:cstheme="minorBidi"/>
          <w:b/>
          <w:bCs/>
          <w:color w:val="000000"/>
          <w:sz w:val="24"/>
          <w:szCs w:val="24"/>
          <w:lang w:val="en-IN" w:bidi="hi-IN"/>
        </w:rPr>
        <w:t xml:space="preserve"> </w:t>
      </w:r>
    </w:p>
    <w:p>
      <w:pPr>
        <w:spacing w:after="160" w:line="259" w:lineRule="auto"/>
        <w:rPr>
          <w:rFonts w:ascii="Times New Roman" w:hAnsi="Times New Roman" w:cstheme="minorBidi"/>
          <w:b/>
          <w:bCs/>
          <w:sz w:val="24"/>
          <w:szCs w:val="24"/>
          <w:lang w:val="en-IN" w:bidi="hi-IN"/>
        </w:rPr>
      </w:pPr>
      <w:r>
        <w:rPr>
          <w:rFonts w:ascii="Times New Roman" w:hAnsi="Times New Roman" w:cstheme="minorBidi"/>
          <w:b/>
          <w:bCs/>
          <w:color w:val="000000"/>
          <w:sz w:val="24"/>
          <w:szCs w:val="24"/>
          <w:lang w:val="en-IN" w:bidi="hi-IN"/>
        </w:rPr>
        <w:t xml:space="preserve">NOTE: </w:t>
      </w:r>
      <w:r>
        <w:rPr>
          <w:rFonts w:ascii="Times New Roman" w:hAnsi="Times New Roman" w:cstheme="minorBidi"/>
          <w:b/>
          <w:bCs/>
          <w:sz w:val="24"/>
          <w:szCs w:val="24"/>
          <w:lang w:val="en-IN" w:bidi="hi-IN"/>
        </w:rPr>
        <w:t xml:space="preserve">Total Amount </w:t>
      </w:r>
      <w:proofErr w:type="gramStart"/>
      <w:r>
        <w:rPr>
          <w:rFonts w:ascii="Times New Roman" w:hAnsi="Times New Roman" w:cstheme="minorBidi"/>
          <w:b/>
          <w:bCs/>
          <w:sz w:val="24"/>
          <w:szCs w:val="24"/>
          <w:lang w:val="en-IN" w:bidi="hi-IN"/>
        </w:rPr>
        <w:t>( in</w:t>
      </w:r>
      <w:proofErr w:type="gramEnd"/>
      <w:r>
        <w:rPr>
          <w:rFonts w:ascii="Times New Roman" w:hAnsi="Times New Roman" w:cstheme="minorBidi"/>
          <w:b/>
          <w:bCs/>
          <w:sz w:val="24"/>
          <w:szCs w:val="24"/>
          <w:lang w:val="en-IN" w:bidi="hi-IN"/>
        </w:rPr>
        <w:t xml:space="preserve"> words) :   </w:t>
      </w:r>
    </w:p>
    <w:p>
      <w:pPr>
        <w:jc w:val="both"/>
        <w:rPr>
          <w:rFonts w:ascii="Verdana" w:hAnsi="Verdana"/>
          <w:color w:val="333333"/>
          <w:shd w:val="clear" w:color="auto" w:fill="D6FFCC"/>
        </w:rPr>
      </w:pPr>
      <w:r>
        <w:rPr>
          <w:rFonts w:eastAsia="MS Mincho"/>
          <w:b/>
          <w:bCs/>
        </w:rPr>
        <w:lastRenderedPageBreak/>
        <w:t xml:space="preserve">NOTE: </w:t>
      </w:r>
      <w:proofErr w:type="spellStart"/>
      <w:r>
        <w:rPr>
          <w:rFonts w:eastAsia="MS Mincho"/>
          <w:b/>
          <w:bCs/>
        </w:rPr>
        <w:t>i</w:t>
      </w:r>
      <w:proofErr w:type="spellEnd"/>
      <w:r>
        <w:rPr>
          <w:rFonts w:eastAsia="MS Mincho"/>
          <w:b/>
          <w:bCs/>
        </w:rPr>
        <w:t>.</w:t>
      </w:r>
      <w:r>
        <w:rPr>
          <w:rFonts w:ascii="Verdana" w:hAnsi="Verdana"/>
          <w:color w:val="333333"/>
          <w:shd w:val="clear" w:color="auto" w:fill="D6FFCC"/>
        </w:rPr>
        <w:t xml:space="preserve"> Rate quoted has been in both figures and words.</w:t>
      </w:r>
    </w:p>
    <w:p>
      <w:pPr>
        <w:jc w:val="both"/>
        <w:rPr>
          <w:rFonts w:eastAsia="MS Mincho"/>
          <w:b/>
          <w:bCs/>
        </w:rPr>
      </w:pPr>
      <w:r>
        <w:rPr>
          <w:rFonts w:ascii="Verdana" w:hAnsi="Verdana"/>
          <w:color w:val="333333"/>
          <w:shd w:val="clear" w:color="auto" w:fill="D6FFCC"/>
        </w:rPr>
        <w:t>II. Rate will be firm throughout the contract.</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 xml:space="preserve">    </w:t>
      </w:r>
    </w:p>
    <w:p>
      <w:pPr>
        <w:jc w:val="both"/>
        <w:rPr>
          <w:rFonts w:ascii="Courier New" w:hAnsi="Courier New" w:cs="Courier New"/>
          <w:b/>
          <w:bCs/>
          <w:color w:val="000000"/>
          <w:sz w:val="24"/>
          <w:szCs w:val="24"/>
          <w:u w:val="single"/>
          <w:shd w:val="clear" w:color="auto" w:fill="FFFFFF"/>
        </w:rPr>
      </w:pPr>
      <w:r>
        <w:rPr>
          <w:rFonts w:ascii="Courier New" w:hAnsi="Courier New" w:cs="Courier New"/>
          <w:color w:val="000000"/>
          <w:sz w:val="24"/>
          <w:szCs w:val="24"/>
          <w:shd w:val="clear" w:color="auto" w:fill="FFFFFF"/>
        </w:rPr>
        <w:t>1.</w:t>
      </w:r>
      <w:r>
        <w:rPr>
          <w:rFonts w:ascii="Courier New" w:hAnsi="Courier New" w:cs="Courier New"/>
          <w:b/>
          <w:bCs/>
          <w:color w:val="000000"/>
          <w:sz w:val="24"/>
          <w:szCs w:val="24"/>
          <w:u w:val="single"/>
          <w:shd w:val="clear" w:color="auto" w:fill="FFFFFF"/>
        </w:rPr>
        <w:t>Price shall be quoted by bidders including Bonus.</w:t>
      </w:r>
    </w:p>
    <w:p>
      <w:pPr>
        <w:jc w:val="both"/>
        <w:rPr>
          <w:rFonts w:ascii="Verdana" w:eastAsia="Times New Roman" w:hAnsi="Verdana" w:cs="Times New Roman"/>
          <w:color w:val="333333"/>
          <w:sz w:val="24"/>
          <w:szCs w:val="24"/>
        </w:rPr>
      </w:pPr>
      <w:r>
        <w:rPr>
          <w:rFonts w:ascii="Verdana" w:eastAsia="Times New Roman" w:hAnsi="Verdana" w:cs="Times New Roman"/>
          <w:color w:val="333333"/>
          <w:sz w:val="24"/>
          <w:szCs w:val="24"/>
        </w:rPr>
        <w:t xml:space="preserve">2.  Price Shall </w:t>
      </w:r>
      <w:proofErr w:type="gramStart"/>
      <w:r>
        <w:rPr>
          <w:rFonts w:ascii="Verdana" w:eastAsia="Times New Roman" w:hAnsi="Verdana" w:cs="Times New Roman"/>
          <w:color w:val="333333"/>
          <w:sz w:val="24"/>
          <w:szCs w:val="24"/>
        </w:rPr>
        <w:t>be  quoted</w:t>
      </w:r>
      <w:proofErr w:type="gramEnd"/>
      <w:r>
        <w:rPr>
          <w:rFonts w:ascii="Verdana" w:eastAsia="Times New Roman" w:hAnsi="Verdana" w:cs="Times New Roman"/>
          <w:color w:val="333333"/>
          <w:sz w:val="24"/>
          <w:szCs w:val="24"/>
        </w:rPr>
        <w:t xml:space="preserve"> both in figures and in words.</w:t>
      </w:r>
    </w:p>
    <w:p>
      <w:pPr>
        <w:jc w:val="both"/>
        <w:rPr>
          <w:rFonts w:ascii="Courier New" w:hAnsi="Courier New" w:cs="Courier New"/>
          <w:b/>
          <w:bCs/>
          <w:color w:val="000000"/>
          <w:sz w:val="24"/>
          <w:szCs w:val="24"/>
          <w:u w:val="single"/>
          <w:shd w:val="clear" w:color="auto" w:fill="FFFFFF"/>
        </w:rPr>
      </w:pPr>
    </w:p>
    <w:p>
      <w:pPr>
        <w:pStyle w:val="ListParagraph"/>
        <w:ind w:left="1080"/>
        <w:rPr>
          <w:b/>
          <w:bCs/>
        </w:rPr>
      </w:pPr>
      <w:r>
        <w:rPr>
          <w:rFonts w:ascii="Verdana" w:eastAsia="Times New Roman" w:hAnsi="Verdana" w:cs="Times New Roman"/>
          <w:b/>
          <w:bCs/>
          <w:color w:val="333333"/>
          <w:sz w:val="24"/>
          <w:szCs w:val="24"/>
          <w:u w:val="single"/>
          <w:lang w:val="en-US"/>
        </w:rPr>
        <w:t>3.Discrepancy in words and figure</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(a)If, in the price structure quoted for the required works, there is</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discrepancy between the unit price and the total price (which is obtained by</w:t>
      </w:r>
      <w:r>
        <w:rPr>
          <w:rFonts w:ascii="Verdana" w:eastAsia="Times New Roman" w:hAnsi="Verdana" w:cs="Times New Roman"/>
          <w:color w:val="333333"/>
          <w:sz w:val="18"/>
          <w:szCs w:val="18"/>
        </w:rPr>
        <w:t xml:space="preserve"> </w:t>
      </w:r>
      <w:r>
        <w:rPr>
          <w:rFonts w:ascii="Verdana" w:eastAsia="Times New Roman" w:hAnsi="Verdana" w:cs="Times New Roman"/>
          <w:color w:val="333333"/>
          <w:sz w:val="24"/>
          <w:szCs w:val="24"/>
        </w:rPr>
        <w:t xml:space="preserve">multiplying the unit price by the quantity), the unit price shall prevail and the </w:t>
      </w:r>
      <w:proofErr w:type="spellStart"/>
      <w:r>
        <w:rPr>
          <w:rFonts w:ascii="Verdana" w:eastAsia="Times New Roman" w:hAnsi="Verdana" w:cs="Times New Roman"/>
          <w:color w:val="333333"/>
          <w:sz w:val="24"/>
          <w:szCs w:val="24"/>
        </w:rPr>
        <w:t>totalprice</w:t>
      </w:r>
      <w:proofErr w:type="spellEnd"/>
      <w:r>
        <w:rPr>
          <w:rFonts w:ascii="Verdana" w:eastAsia="Times New Roman" w:hAnsi="Verdana" w:cs="Times New Roman"/>
          <w:color w:val="333333"/>
          <w:sz w:val="24"/>
          <w:szCs w:val="24"/>
        </w:rPr>
        <w:t xml:space="preserve"> corrected accordingly, unless in the opinion of the purchaser there is an</w:t>
      </w:r>
      <w:r>
        <w:rPr>
          <w:rFonts w:ascii="Verdana" w:eastAsia="Times New Roman" w:hAnsi="Verdana" w:cs="Times New Roman"/>
          <w:color w:val="333333"/>
          <w:sz w:val="18"/>
          <w:szCs w:val="18"/>
        </w:rPr>
        <w:t xml:space="preserve"> </w:t>
      </w:r>
      <w:r>
        <w:rPr>
          <w:rFonts w:ascii="Verdana" w:eastAsia="Times New Roman" w:hAnsi="Verdana" w:cs="Times New Roman"/>
          <w:color w:val="333333"/>
          <w:sz w:val="24"/>
          <w:szCs w:val="24"/>
        </w:rPr>
        <w:t xml:space="preserve">obvious misplacement of the decimal point in the unit price, in which case the </w:t>
      </w:r>
      <w:proofErr w:type="spellStart"/>
      <w:r>
        <w:rPr>
          <w:rFonts w:ascii="Verdana" w:eastAsia="Times New Roman" w:hAnsi="Verdana" w:cs="Times New Roman"/>
          <w:color w:val="333333"/>
          <w:sz w:val="24"/>
          <w:szCs w:val="24"/>
        </w:rPr>
        <w:t>totalprice</w:t>
      </w:r>
      <w:proofErr w:type="spellEnd"/>
      <w:r>
        <w:rPr>
          <w:rFonts w:ascii="Verdana" w:eastAsia="Times New Roman" w:hAnsi="Verdana" w:cs="Times New Roman"/>
          <w:color w:val="333333"/>
          <w:sz w:val="24"/>
          <w:szCs w:val="24"/>
        </w:rPr>
        <w:t xml:space="preserve"> as quoted shall govern and the unit price corrected accordingly.</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 </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 xml:space="preserve">(b) If there is an error in a total corresponding to the addition or subtraction of </w:t>
      </w:r>
      <w:proofErr w:type="gramStart"/>
      <w:r>
        <w:rPr>
          <w:rFonts w:ascii="Verdana" w:eastAsia="Times New Roman" w:hAnsi="Verdana" w:cs="Times New Roman"/>
          <w:color w:val="333333"/>
          <w:sz w:val="24"/>
          <w:szCs w:val="24"/>
        </w:rPr>
        <w:t>subtotals ,the</w:t>
      </w:r>
      <w:proofErr w:type="gramEnd"/>
      <w:r>
        <w:rPr>
          <w:rFonts w:ascii="Verdana" w:eastAsia="Times New Roman" w:hAnsi="Verdana" w:cs="Times New Roman"/>
          <w:color w:val="333333"/>
          <w:sz w:val="24"/>
          <w:szCs w:val="24"/>
        </w:rPr>
        <w:t xml:space="preserve"> subtotals shall prevail and the total shall be corrected.</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 </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 </w:t>
      </w:r>
    </w:p>
    <w:p>
      <w:pPr>
        <w:shd w:val="clear" w:color="auto" w:fill="D6FFCC"/>
        <w:rPr>
          <w:rFonts w:ascii="Verdana" w:eastAsia="Times New Roman" w:hAnsi="Verdana" w:cs="Times New Roman"/>
          <w:color w:val="333333"/>
          <w:sz w:val="18"/>
          <w:szCs w:val="18"/>
        </w:rPr>
      </w:pPr>
      <w:r>
        <w:rPr>
          <w:rFonts w:ascii="Verdana" w:eastAsia="Times New Roman" w:hAnsi="Verdana" w:cs="Times New Roman"/>
          <w:color w:val="333333"/>
          <w:sz w:val="24"/>
          <w:szCs w:val="24"/>
        </w:rPr>
        <w:t>(d) If there is such discrepancy in an offer, the same shall be conveyed to the bidder with</w:t>
      </w:r>
      <w:r>
        <w:rPr>
          <w:rFonts w:ascii="Verdana" w:eastAsia="Times New Roman" w:hAnsi="Verdana" w:cs="Times New Roman"/>
          <w:color w:val="333333"/>
          <w:sz w:val="18"/>
          <w:szCs w:val="18"/>
        </w:rPr>
        <w:t xml:space="preserve"> </w:t>
      </w:r>
      <w:r>
        <w:rPr>
          <w:rFonts w:ascii="Verdana" w:eastAsia="Times New Roman" w:hAnsi="Verdana" w:cs="Times New Roman"/>
          <w:color w:val="333333"/>
          <w:sz w:val="24"/>
          <w:szCs w:val="24"/>
        </w:rPr>
        <w:t xml:space="preserve">target date </w:t>
      </w:r>
      <w:proofErr w:type="spellStart"/>
      <w:r>
        <w:rPr>
          <w:rFonts w:ascii="Verdana" w:eastAsia="Times New Roman" w:hAnsi="Verdana" w:cs="Times New Roman"/>
          <w:color w:val="333333"/>
          <w:sz w:val="24"/>
          <w:szCs w:val="24"/>
        </w:rPr>
        <w:t>upto</w:t>
      </w:r>
      <w:proofErr w:type="spellEnd"/>
      <w:r>
        <w:rPr>
          <w:rFonts w:ascii="Verdana" w:eastAsia="Times New Roman" w:hAnsi="Verdana" w:cs="Times New Roman"/>
          <w:color w:val="333333"/>
          <w:sz w:val="24"/>
          <w:szCs w:val="24"/>
        </w:rPr>
        <w:t xml:space="preserve"> which the bidder has to send his acceptance on the above lines and if the bidder does not agree to the decision of the purchaser, the bid is liable to be</w:t>
      </w:r>
      <w:r>
        <w:rPr>
          <w:rFonts w:ascii="Verdana" w:eastAsia="Times New Roman" w:hAnsi="Verdana" w:cs="Times New Roman"/>
          <w:color w:val="333333"/>
          <w:sz w:val="18"/>
          <w:szCs w:val="18"/>
        </w:rPr>
        <w:t xml:space="preserve"> </w:t>
      </w:r>
      <w:r>
        <w:rPr>
          <w:rFonts w:ascii="Verdana" w:eastAsia="Times New Roman" w:hAnsi="Verdana" w:cs="Times New Roman"/>
          <w:color w:val="333333"/>
          <w:sz w:val="24"/>
          <w:szCs w:val="24"/>
        </w:rPr>
        <w:t>ignored.</w:t>
      </w:r>
    </w:p>
    <w:p>
      <w:pPr>
        <w:shd w:val="clear" w:color="auto" w:fill="D6FFCC"/>
        <w:spacing w:before="100" w:beforeAutospacing="1" w:after="100" w:afterAutospacing="1"/>
        <w:ind w:left="360"/>
        <w:rPr>
          <w:rFonts w:ascii="Verdana" w:eastAsia="Times New Roman" w:hAnsi="Verdana" w:cs="Times New Roman"/>
          <w:color w:val="333333"/>
          <w:sz w:val="18"/>
          <w:szCs w:val="18"/>
        </w:rPr>
      </w:pPr>
      <w:r>
        <w:rPr>
          <w:rFonts w:ascii="Verdana" w:eastAsia="Times New Roman" w:hAnsi="Verdana" w:cs="Times New Roman"/>
          <w:color w:val="333333"/>
          <w:sz w:val="24"/>
          <w:szCs w:val="24"/>
        </w:rPr>
        <w:t xml:space="preserve">4. </w:t>
      </w:r>
      <w:r>
        <w:rPr>
          <w:rFonts w:ascii="Verdana" w:eastAsia="Times New Roman" w:hAnsi="Verdana" w:cs="Times New Roman"/>
          <w:b/>
          <w:bCs/>
          <w:color w:val="333333"/>
          <w:sz w:val="24"/>
          <w:szCs w:val="24"/>
          <w:u w:val="single"/>
        </w:rPr>
        <w:t xml:space="preserve">overwriting </w:t>
      </w:r>
      <w:proofErr w:type="gramStart"/>
      <w:r>
        <w:rPr>
          <w:rFonts w:ascii="Verdana" w:eastAsia="Times New Roman" w:hAnsi="Verdana" w:cs="Times New Roman"/>
          <w:b/>
          <w:bCs/>
          <w:color w:val="333333"/>
          <w:sz w:val="24"/>
          <w:szCs w:val="24"/>
          <w:u w:val="single"/>
        </w:rPr>
        <w:t>clause  as</w:t>
      </w:r>
      <w:proofErr w:type="gramEnd"/>
      <w:r>
        <w:rPr>
          <w:rFonts w:ascii="Verdana" w:eastAsia="Times New Roman" w:hAnsi="Verdana" w:cs="Times New Roman"/>
          <w:b/>
          <w:bCs/>
          <w:color w:val="333333"/>
          <w:sz w:val="24"/>
          <w:szCs w:val="24"/>
          <w:u w:val="single"/>
        </w:rPr>
        <w:t xml:space="preserve"> follows</w:t>
      </w:r>
      <w:r>
        <w:rPr>
          <w:rFonts w:ascii="Verdana" w:eastAsia="Times New Roman" w:hAnsi="Verdana" w:cs="Times New Roman"/>
          <w:color w:val="333333"/>
          <w:sz w:val="24"/>
          <w:szCs w:val="24"/>
        </w:rPr>
        <w:t>:</w:t>
      </w:r>
    </w:p>
    <w:p>
      <w:pPr>
        <w:shd w:val="clear" w:color="auto" w:fill="D6FFCC"/>
        <w:jc w:val="both"/>
        <w:rPr>
          <w:rFonts w:ascii="Verdana" w:eastAsia="Times New Roman" w:hAnsi="Verdana" w:cs="Times New Roman"/>
          <w:color w:val="333333"/>
          <w:sz w:val="18"/>
          <w:szCs w:val="18"/>
        </w:rPr>
      </w:pPr>
      <w:r>
        <w:rPr>
          <w:rFonts w:ascii="Verdana" w:eastAsia="Times New Roman" w:hAnsi="Verdana" w:cs="Times New Roman"/>
          <w:color w:val="333333"/>
          <w:sz w:val="24"/>
          <w:szCs w:val="24"/>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eastAsia="Times New Roman" w:hAnsi="Verdana" w:cs="Times New Roman"/>
          <w:color w:val="333333"/>
          <w:sz w:val="24"/>
          <w:szCs w:val="24"/>
        </w:rPr>
        <w:t>etc</w:t>
      </w:r>
      <w:proofErr w:type="spellEnd"/>
      <w:r>
        <w:rPr>
          <w:rFonts w:ascii="Verdana" w:eastAsia="Times New Roman" w:hAnsi="Verdana" w:cs="Times New Roman"/>
          <w:color w:val="333333"/>
          <w:sz w:val="24"/>
          <w:szCs w:val="24"/>
        </w:rPr>
        <w:t xml:space="preserve"> will be numbered by bid opening officials and announced during bid opening.”</w:t>
      </w:r>
    </w:p>
    <w:p>
      <w:pPr>
        <w:pStyle w:val="ListParagraph"/>
        <w:ind w:left="1080"/>
        <w:rPr>
          <w:b/>
          <w:bCs/>
        </w:rPr>
      </w:pPr>
    </w:p>
    <w:p>
      <w:pPr>
        <w:tabs>
          <w:tab w:val="left" w:pos="3060"/>
          <w:tab w:val="left" w:pos="3420"/>
          <w:tab w:val="left" w:pos="3690"/>
          <w:tab w:val="left" w:pos="4140"/>
          <w:tab w:val="left" w:pos="8460"/>
        </w:tabs>
        <w:spacing w:before="120" w:after="120"/>
        <w:rPr>
          <w:rFonts w:cs="Times New Roman"/>
          <w:b/>
          <w:bCs/>
          <w:i/>
          <w:iCs/>
          <w:u w:val="single"/>
        </w:rPr>
      </w:pPr>
      <w:r>
        <w:rPr>
          <w:b/>
          <w:bCs/>
        </w:rPr>
        <w:lastRenderedPageBreak/>
        <w:t>5</w:t>
      </w:r>
      <w:bookmarkStart w:id="0" w:name="_GoBack"/>
      <w:bookmarkEnd w:id="0"/>
      <w:r>
        <w:rPr>
          <w:rFonts w:cs="Times New Roman"/>
          <w:i/>
          <w:iCs/>
        </w:rPr>
        <w:t xml:space="preserve">. </w:t>
      </w:r>
      <w:r>
        <w:rPr>
          <w:rFonts w:cs="Times New Roman"/>
          <w:b/>
          <w:bCs/>
          <w:i/>
          <w:iCs/>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u w:val="single"/>
        </w:rPr>
      </w:pPr>
      <w:proofErr w:type="spellStart"/>
      <w:r>
        <w:rPr>
          <w:rFonts w:cs="Times New Roman"/>
          <w:b/>
          <w:bCs/>
          <w:i/>
          <w:iCs/>
          <w:u w:val="single"/>
        </w:rPr>
        <w:t>i</w:t>
      </w:r>
      <w:proofErr w:type="spellEnd"/>
      <w:r>
        <w:rPr>
          <w:rFonts w:cs="Times New Roman"/>
          <w:b/>
          <w:bCs/>
          <w:i/>
          <w:iCs/>
          <w:u w:val="single"/>
        </w:rPr>
        <w:t xml:space="preserve">. In the course of </w:t>
      </w:r>
      <w:proofErr w:type="gramStart"/>
      <w:r>
        <w:rPr>
          <w:rFonts w:cs="Times New Roman"/>
          <w:b/>
          <w:bCs/>
          <w:i/>
          <w:iCs/>
          <w:u w:val="single"/>
        </w:rPr>
        <w:t>evaluation ,</w:t>
      </w:r>
      <w:proofErr w:type="gramEnd"/>
      <w:r>
        <w:rPr>
          <w:rFonts w:cs="Times New Roman"/>
          <w:b/>
          <w:bCs/>
          <w:i/>
          <w:iCs/>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u w:val="single"/>
        </w:rPr>
      </w:pPr>
      <w:r>
        <w:rPr>
          <w:rFonts w:cs="Times New Roman"/>
          <w:b/>
          <w:bCs/>
          <w:i/>
          <w:iCs/>
          <w:u w:val="single"/>
        </w:rPr>
        <w:t xml:space="preserve">ii. In case more than one bidder happens to occupy the L-1 status even after soliciting </w:t>
      </w:r>
      <w:proofErr w:type="gramStart"/>
      <w:r>
        <w:rPr>
          <w:rFonts w:cs="Times New Roman"/>
          <w:b/>
          <w:bCs/>
          <w:i/>
          <w:iCs/>
          <w:u w:val="single"/>
        </w:rPr>
        <w:t>discount ,</w:t>
      </w:r>
      <w:proofErr w:type="gramEnd"/>
      <w:r>
        <w:rPr>
          <w:rFonts w:cs="Times New Roman"/>
          <w:b/>
          <w:bCs/>
          <w:i/>
          <w:iCs/>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u w:val="single"/>
        </w:rPr>
      </w:pPr>
      <w:r>
        <w:rPr>
          <w:rFonts w:cs="Times New Roman"/>
          <w:b/>
          <w:bCs/>
          <w:i/>
          <w:iCs/>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u w:val="single"/>
        </w:rPr>
      </w:pPr>
    </w:p>
    <w:p>
      <w:pPr>
        <w:tabs>
          <w:tab w:val="left" w:pos="3060"/>
          <w:tab w:val="left" w:pos="3420"/>
          <w:tab w:val="left" w:pos="3690"/>
          <w:tab w:val="left" w:pos="4140"/>
          <w:tab w:val="left" w:pos="8460"/>
        </w:tabs>
        <w:spacing w:before="120" w:after="120"/>
        <w:rPr>
          <w:rFonts w:cs="Times New Roman"/>
          <w:i/>
          <w:iCs/>
        </w:rPr>
      </w:pPr>
      <w:r>
        <w:rPr>
          <w:rFonts w:cs="Times New Roman"/>
          <w:b/>
          <w:bCs/>
          <w:i/>
          <w:iCs/>
          <w:u w:val="single"/>
        </w:rPr>
        <w:t>.</w:t>
      </w:r>
    </w:p>
    <w:p>
      <w:pPr>
        <w:pStyle w:val="ListParagraph"/>
        <w:ind w:left="1080"/>
        <w:rPr>
          <w:b/>
          <w:bCs/>
        </w:rPr>
      </w:pPr>
    </w:p>
    <w:p>
      <w:pPr>
        <w:pStyle w:val="ListParagraph"/>
        <w:ind w:left="1080"/>
        <w:rPr>
          <w:b/>
          <w:bCs/>
        </w:rPr>
      </w:pPr>
    </w:p>
    <w:p>
      <w:pPr>
        <w:pStyle w:val="ListParagraph"/>
        <w:ind w:left="1080"/>
        <w:rPr>
          <w:b/>
          <w:bCs/>
        </w:rPr>
      </w:pPr>
    </w:p>
    <w:p>
      <w:pPr>
        <w:pStyle w:val="ListParagraph"/>
        <w:ind w:left="1080"/>
        <w:rPr>
          <w:b/>
          <w:bCs/>
        </w:rPr>
      </w:pPr>
      <w:r>
        <w:rPr>
          <w:b/>
          <w:bCs/>
        </w:rPr>
        <w:t xml:space="preserve">                                                                   DY MGR (FRX)</w:t>
      </w:r>
    </w:p>
    <w:p>
      <w:pPr>
        <w:pStyle w:val="ListParagraph"/>
        <w:ind w:left="1080"/>
        <w:rPr>
          <w:b/>
          <w:bCs/>
        </w:rPr>
      </w:pPr>
    </w:p>
    <w:p>
      <w:pPr>
        <w:spacing w:after="160" w:line="259" w:lineRule="auto"/>
        <w:rPr>
          <w:rFonts w:ascii="Times New Roman" w:hAnsi="Times New Roman" w:cstheme="minorBidi"/>
          <w:b/>
          <w:bCs/>
          <w:sz w:val="24"/>
          <w:szCs w:val="24"/>
          <w:lang w:val="en-IN" w:bidi="hi-IN"/>
        </w:rPr>
      </w:pPr>
    </w:p>
    <w:p>
      <w:pPr>
        <w:spacing w:after="200" w:line="252" w:lineRule="auto"/>
        <w:ind w:left="1080"/>
        <w:contextualSpacing/>
        <w:jc w:val="both"/>
        <w:rPr>
          <w:rFonts w:asciiTheme="majorHAnsi" w:hAnsiTheme="majorHAnsi" w:cs="Times New Roman"/>
          <w:i/>
          <w:iCs/>
          <w:lang w:bidi="en-US"/>
        </w:rPr>
      </w:pPr>
    </w:p>
    <w:p>
      <w:pPr>
        <w:spacing w:after="160" w:line="259" w:lineRule="auto"/>
        <w:rPr>
          <w:rFonts w:ascii="Times New Roman" w:hAnsi="Times New Roman" w:cstheme="minorBidi"/>
          <w:b/>
          <w:bCs/>
          <w:color w:val="000000"/>
          <w:sz w:val="24"/>
          <w:szCs w:val="24"/>
          <w:lang w:val="en-IN" w:bidi="hi-IN"/>
        </w:rPr>
      </w:pPr>
      <w:r>
        <w:rPr>
          <w:rFonts w:ascii="Times New Roman" w:hAnsi="Times New Roman" w:cstheme="minorBidi"/>
          <w:b/>
          <w:bCs/>
          <w:color w:val="000000"/>
          <w:sz w:val="24"/>
          <w:szCs w:val="24"/>
          <w:lang w:val="en-IN" w:bidi="hi-IN"/>
        </w:rPr>
        <w:t xml:space="preserve">                                                                                                               </w:t>
      </w:r>
    </w:p>
    <w:p>
      <w:pPr>
        <w:spacing w:after="160" w:line="259" w:lineRule="auto"/>
        <w:rPr>
          <w:rFonts w:ascii="Times New Roman" w:hAnsi="Times New Roman" w:cstheme="minorBidi"/>
          <w:b/>
          <w:bCs/>
          <w:color w:val="000000"/>
          <w:sz w:val="24"/>
          <w:szCs w:val="24"/>
          <w:lang w:val="en-IN" w:bidi="hi-IN"/>
        </w:rPr>
      </w:pPr>
    </w:p>
    <w:p>
      <w:pPr>
        <w:spacing w:after="160" w:line="259" w:lineRule="auto"/>
        <w:rPr>
          <w:rFonts w:ascii="Times New Roman" w:hAnsi="Times New Roman" w:cstheme="minorBidi"/>
          <w:bCs/>
          <w:sz w:val="28"/>
          <w:szCs w:val="20"/>
          <w:lang w:bidi="hi-IN"/>
        </w:rPr>
      </w:pPr>
    </w:p>
    <w:p>
      <w:pPr>
        <w:spacing w:after="160" w:line="259" w:lineRule="auto"/>
        <w:rPr>
          <w:rFonts w:ascii="Times New Roman" w:hAnsi="Times New Roman" w:cstheme="minorBidi"/>
          <w:sz w:val="28"/>
          <w:szCs w:val="20"/>
          <w:lang w:val="en-IN" w:bidi="hi-IN"/>
        </w:rPr>
      </w:pPr>
    </w:p>
    <w:p>
      <w:pPr>
        <w:spacing w:after="160" w:line="259" w:lineRule="auto"/>
        <w:rPr>
          <w:rFonts w:ascii="Times New Roman" w:hAnsi="Times New Roman" w:cstheme="minorBidi"/>
          <w:sz w:val="28"/>
          <w:szCs w:val="20"/>
          <w:lang w:val="en-IN" w:bidi="hi-IN"/>
        </w:rPr>
      </w:pPr>
    </w:p>
    <w:p>
      <w:pPr>
        <w:pStyle w:val="ListParagraph"/>
        <w:ind w:left="1080"/>
        <w:rPr>
          <w:b/>
          <w:bCs/>
        </w:rPr>
      </w:pPr>
    </w:p>
    <w:p>
      <w:pPr>
        <w:pStyle w:val="ListParagraph"/>
        <w:ind w:left="1080"/>
        <w:rPr>
          <w:b/>
          <w:bCs/>
        </w:rPr>
      </w:pPr>
    </w:p>
    <w:p>
      <w:pPr>
        <w:pStyle w:val="ListParagraph"/>
        <w:ind w:left="1080"/>
        <w:rPr>
          <w:b/>
          <w:bCs/>
        </w:rPr>
      </w:pPr>
    </w:p>
    <w:p>
      <w:pPr>
        <w:pStyle w:val="ListParagraph"/>
        <w:ind w:left="1080"/>
        <w:rPr>
          <w:b/>
          <w:bCs/>
        </w:rPr>
      </w:pPr>
    </w:p>
    <w:p>
      <w:pPr>
        <w:rPr>
          <w:rFonts w:ascii="Times New Roman" w:hAnsi="Times New Roman"/>
          <w:b/>
          <w:color w:val="000000"/>
        </w:rPr>
      </w:pPr>
    </w:p>
    <w:p>
      <w:pPr>
        <w:rPr>
          <w:rFonts w:ascii="Times New Roman" w:hAnsi="Times New Roman"/>
          <w:b/>
          <w:color w:val="000000"/>
        </w:rPr>
      </w:pPr>
    </w:p>
    <w:p>
      <w:pPr>
        <w:spacing w:before="180"/>
        <w:ind w:left="6192"/>
        <w:rPr>
          <w:rFonts w:ascii="Times New Roman" w:hAnsi="Times New Roman"/>
          <w:b/>
          <w:color w:val="000000"/>
        </w:rPr>
      </w:pPr>
    </w:p>
    <w:sectPr>
      <w:pgSz w:w="11918" w:h="16854"/>
      <w:pgMar w:top="266" w:right="737" w:bottom="6158" w:left="7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354726"/>
    <w:multiLevelType w:val="hybridMultilevel"/>
    <w:tmpl w:val="D2EC36D0"/>
    <w:lvl w:ilvl="0" w:tplc="2FB241B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D3EBCD-5ED8-40E7-8D18-6A4BF4C0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160" w:line="259" w:lineRule="auto"/>
      <w:ind w:left="720"/>
      <w:contextualSpacing/>
    </w:pPr>
    <w:rPr>
      <w:rFonts w:ascii="Times New Roman" w:hAnsi="Times New Roman" w:cstheme="minorBidi"/>
      <w:sz w:val="28"/>
      <w:szCs w:val="20"/>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 Pratap Seth</dc:creator>
  <cp:lastModifiedBy>Ram Pratap Seth</cp:lastModifiedBy>
  <cp:revision>7</cp:revision>
  <dcterms:created xsi:type="dcterms:W3CDTF">2020-09-29T02:33:00Z</dcterms:created>
  <dcterms:modified xsi:type="dcterms:W3CDTF">2020-10-13T06:26:00Z</dcterms:modified>
</cp:coreProperties>
</file>